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54DD" w14:textId="077F03A9" w:rsidR="00676676" w:rsidRPr="00AE4EF3" w:rsidRDefault="00676676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5 do Zapytania Ofertowego</w:t>
      </w:r>
    </w:p>
    <w:p w14:paraId="3BFC6343" w14:textId="6220C0F9" w:rsidR="00AE4EF3" w:rsidRPr="00DB7588" w:rsidRDefault="00AE4EF3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DB7588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5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trzecich_ z dnia </w:t>
      </w:r>
      <w:r w:rsidR="00821B3D" w:rsidRPr="00666B3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16.</w:t>
      </w:r>
      <w:r w:rsidR="009C2041" w:rsidRPr="00666B3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09</w:t>
      </w:r>
      <w:r w:rsidR="00531DA6" w:rsidRPr="00666B3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9C2041" w:rsidRPr="00666B3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="00531DA6" w:rsidRPr="00666B3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129ED0C9" w14:textId="55C38545" w:rsidR="00676676" w:rsidRPr="00AE4EF3" w:rsidRDefault="00676676" w:rsidP="00676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KLAUZULA INFORMACYJNA DOTYCZĄCA PRZETWARZANIA DANYCH OSOBOWYCH</w:t>
      </w:r>
    </w:p>
    <w:p w14:paraId="635D90D5" w14:textId="6ABFA90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dotycząca przetwarzania przez Zamawiającego danych osobowych pozyskanych od Oferenta w związku z udziałem w postępowaniu ofertowym, zawarciem i realizacją umowy, dotycząca danych firmy, osób reprezentujących Oferenta, osób wskazanych przez Wykonawcę do realizacji przedmiotu zamówienia oraz innych osób uczestniczących w realizacji zamówienia.</w:t>
      </w:r>
    </w:p>
    <w:p w14:paraId="2A59749E" w14:textId="17DBEA7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że:</w:t>
      </w:r>
    </w:p>
    <w:p w14:paraId="36E6BBA1" w14:textId="2E1FDFD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Administrator danych osobowych</w:t>
      </w:r>
    </w:p>
    <w:p w14:paraId="6E183EF6" w14:textId="19851D9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Pani/Pana danych osobowych jest:</w:t>
      </w:r>
    </w:p>
    <w:p w14:paraId="333443CD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Ogólnopolskie Stowarzyszenie Przetwórców i Producentów Produktów Ekologicznych „Polska Ekologia”</w:t>
      </w:r>
    </w:p>
    <w:p w14:paraId="7719E09E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Rakowiecka 36/38, 02-532 Warszawa</w:t>
      </w:r>
    </w:p>
    <w:p w14:paraId="2534D15F" w14:textId="7D21ECC4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e-mail: </w:t>
      </w: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polskaekologia@polskaekologia.org</w:t>
      </w:r>
    </w:p>
    <w:p w14:paraId="1A796236" w14:textId="514C7499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Administratorem można kontaktować się pisemnie na adres siedziby lub drogą elektroniczną na wskazany wyżej adres e-mail.</w:t>
      </w:r>
    </w:p>
    <w:p w14:paraId="0C179F04" w14:textId="2FC91C39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Cele i podstawy prawne przetwarzania danych osobowych</w:t>
      </w:r>
    </w:p>
    <w:p w14:paraId="78362F63" w14:textId="385BAB5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przetwarzane w następujących celach:</w:t>
      </w:r>
    </w:p>
    <w:p w14:paraId="0B5CE650" w14:textId="7201566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przeprowadzenia postępowania ofertowego, w tym przyjęcia, oceny i porównania ofert, weryfikacji spełniania warunków udziału w postępowaniu, badania braku powiązań oraz udokumentowania przebiegu procedury wyboru wykonawcy;</w:t>
      </w:r>
    </w:p>
    <w:p w14:paraId="36B63FCD" w14:textId="4515D7B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zawarcia i realizacji umowy z wybranym Wykonawcą;</w:t>
      </w:r>
    </w:p>
    <w:p w14:paraId="71C94B89" w14:textId="2A9584D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rozliczenia zamówienia, prowadzenia sprawozdawczości, archiwizacji dokumentacji oraz wykazania prawidłowości przeprowadzenia postępowania i realizacji zamówienia;</w:t>
      </w:r>
    </w:p>
    <w:p w14:paraId="5950AA91" w14:textId="5D308CC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wykonania obowiązków wynikających z przepisów prawa krajowego i unijnego oraz dokumentów i wytycznych mających zastosowanie do programu współfinansowanego ze środków Unii Europejskiej;</w:t>
      </w:r>
    </w:p>
    <w:p w14:paraId="1E9F1F2F" w14:textId="7D0FAB6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2.5.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umożliwienia przeprowadzenia kontroli, audytu, monitoringu, ewaluacji i weryfikacji przez uprawnione instytucje krajowe i unijne.</w:t>
      </w:r>
    </w:p>
    <w:p w14:paraId="09454281" w14:textId="53A1B0F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prawną przetwarzania danych osobowych jest w szczególności:</w:t>
      </w:r>
    </w:p>
    <w:p w14:paraId="5FA86286" w14:textId="483FD38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b RODO – przetwarzanie niezbędne do podjęcia działań przed zawarciem umowy oraz do wykonania umowy;</w:t>
      </w:r>
    </w:p>
    <w:p w14:paraId="6558ACB3" w14:textId="7A4F1E0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c RODO – przetwarzanie niezbędne do wypełnienia obowiązków prawnych ciążących na Administratorze;</w:t>
      </w:r>
    </w:p>
    <w:p w14:paraId="3B94E8FB" w14:textId="62E4B05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e RODO – przetwarzanie niezbędne do wykonania zadania realizowanego w interesie publicznym lub w związku z realizacją obowiązków wynikających z zasad programu i dokumentacji projektowej;</w:t>
      </w:r>
    </w:p>
    <w:p w14:paraId="4AC32964" w14:textId="1BECB4E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f RODO – prawnie uzasadniony interes Administratora polegający na dochodzeniu roszczeń, obronie przed roszczeniami oraz zapewnieniu bezpieczeństwa prawnego i organizacyjnego postępowania.</w:t>
      </w:r>
    </w:p>
    <w:p w14:paraId="783FF216" w14:textId="40691F90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Zakres przetwarzanych danych</w:t>
      </w:r>
    </w:p>
    <w:p w14:paraId="0A887DEF" w14:textId="7F1414A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 może przetwarzać w szczególności dane identyfikacyjne, kontaktowe, rejestrowe, finansowe, organizacyjne oraz inne dane zawarte w ofercie, załącznikach do oferty, dokumentacji postępowania, umowie oraz dokumentach związanych z realizacją i rozliczeniem zamówienia.</w:t>
      </w:r>
    </w:p>
    <w:p w14:paraId="7A78E384" w14:textId="018C5135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Źródło pochodzenia danych</w:t>
      </w:r>
    </w:p>
    <w:p w14:paraId="1563FECA" w14:textId="26901BE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mogą zostać pozyskane:</w:t>
      </w:r>
    </w:p>
    <w:p w14:paraId="7BB9230C" w14:textId="002856A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bezpośrednio od Oferenta lub Wykonawcy;</w:t>
      </w:r>
    </w:p>
    <w:p w14:paraId="0F82B992" w14:textId="1356B34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osób reprezentujących Oferenta lub Wykonawcę;</w:t>
      </w:r>
    </w:p>
    <w:p w14:paraId="4E51109A" w14:textId="6D1680C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dokumentów przedłożonych w toku postępowania lub realizacji zamówienia;</w:t>
      </w:r>
    </w:p>
    <w:p w14:paraId="1265BEFF" w14:textId="4AE277B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publicznie dostępnych rejestrów, w szczególności rejestrów przedsiębiorców i innych rejestrów właściwych dla statusu prawnego Oferenta.</w:t>
      </w:r>
    </w:p>
    <w:p w14:paraId="5EB62036" w14:textId="3A7F90CA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Okres przechowywania danych</w:t>
      </w:r>
    </w:p>
    <w:p w14:paraId="42668CEC" w14:textId="33AACCC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przechowywane przez okres niezbędny do przeprowadzenia postępowania, zawarcia i realizacji umowy, rozliczenia zamówienia oraz przez okres wymagany przepisami prawa, zasadami programu, warunkami finansowania oraz wymogami archiwizacji, kontroli i audytu właściwych instytucji krajowych i unijnych.</w:t>
      </w:r>
    </w:p>
    <w:p w14:paraId="70BC140B" w14:textId="106CA96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zawarcia umowy dane będą przechowywane przez okres obowiązywania umowy, a następnie przez okres przedawnienia roszczeń oraz przez czas wymagany dla dokumentacji finansowej, projektowej i kontrolnej.</w:t>
      </w:r>
    </w:p>
    <w:p w14:paraId="667A7846" w14:textId="5153A1A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6. Odbiorcy danych osobowych</w:t>
      </w:r>
    </w:p>
    <w:p w14:paraId="5338F05B" w14:textId="5D0CDBA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mogą być udostępniane:</w:t>
      </w:r>
    </w:p>
    <w:p w14:paraId="562E61CA" w14:textId="10D8825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uprawnionym do ich otrzymania na podstawie przepisów prawa;</w:t>
      </w:r>
    </w:p>
    <w:p w14:paraId="2A9123A7" w14:textId="03E204A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świadczącym na rzecz Administratora usługi niezbędne do organizacji postępowania, obsługi prawnej, informatycznej, księgowej, archiwizacyjnej, pocztowej lub kurierskiej;</w:t>
      </w:r>
    </w:p>
    <w:p w14:paraId="43F18A4D" w14:textId="1916345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instytucjom finansującym, kontrolnym, audytowym, monitorującym i ewaluującym, w szczególności właściwym instytucjom krajowym i unijnym, w zakresie niezbędnym do przeprowadzenia kontroli, audytu, oceny lub rozliczenia programu i zamówienia;</w:t>
      </w:r>
    </w:p>
    <w:p w14:paraId="30BD6B34" w14:textId="1378B72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i osobom uczestniczącym w procedurze oceny ofert oraz realizacji zamówienia — wyłącznie w zakresie niezbędnym do wykonania ich zadań.</w:t>
      </w:r>
    </w:p>
    <w:p w14:paraId="74032B3D" w14:textId="64B1C8FE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Prawa osób, których dane dotyczą</w:t>
      </w:r>
    </w:p>
    <w:p w14:paraId="3ED90B9A" w14:textId="075F0E3C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RODO przysługuje Pani/Panu:</w:t>
      </w:r>
    </w:p>
    <w:p w14:paraId="13A47296" w14:textId="3B6AB2E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dostępu do danych osobowych oraz otrzymania ich kopii;</w:t>
      </w:r>
    </w:p>
    <w:p w14:paraId="1498181E" w14:textId="6F2D643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sprostowania danych osobowych;</w:t>
      </w:r>
    </w:p>
    <w:p w14:paraId="5DF4337F" w14:textId="2C4F098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ograniczenia przetwarzania danych, z zastrzeżeniem przypadków wynikających z przepisów prawa;</w:t>
      </w:r>
    </w:p>
    <w:p w14:paraId="519AB66D" w14:textId="0EAA0A0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wniesienia sprzeciwu wobec przetwarzania danych – w przypadkach, w których podstawą przetwarzania jest art. 6 ust. 1 lit. e lub f RODO;</w:t>
      </w:r>
    </w:p>
    <w:p w14:paraId="5D242365" w14:textId="2EB5C74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wniesienia skargi do Prezesa Urzędu Ochrony Danych Osobowych.</w:t>
      </w:r>
    </w:p>
    <w:p w14:paraId="09B065A6" w14:textId="2D263B1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 nie znajduje zastosowania w zakresie, w jakim przetwarzanie jest niezbędne do wywiązania się z obowiązku prawnego, realizacji zadania w interesie publicznym, archiwizacji dokumentacji postępowania lub ustalenia, dochodzenia bądź obrony roszczeń.</w:t>
      </w:r>
    </w:p>
    <w:p w14:paraId="3CCA7D4B" w14:textId="0ABA6E4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Obowiązek podania danych</w:t>
      </w:r>
    </w:p>
    <w:p w14:paraId="033D5522" w14:textId="1FAEA9F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danych osobowych jest dobrowolne, jednak niezbędne do udziału w postępowaniu ofertowym, oceny oferty, zawarcia umowy oraz realizacji i rozliczenia zamówienia. Niepodanie danych może skutkować brakiem możliwości uwzględnienia oferty, zawarcia umowy albo realizacji obowiązków wynikających z postępowania.</w:t>
      </w:r>
    </w:p>
    <w:p w14:paraId="5218996A" w14:textId="2ED5210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 Zautomatyzowane podejmowanie decyzji</w:t>
      </w:r>
    </w:p>
    <w:p w14:paraId="2726BBCE" w14:textId="41601FB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nie będą wykorzystywane do zautomatyzowanego podejmowania decyzji, w tym profilowania.</w:t>
      </w:r>
    </w:p>
    <w:sectPr w:rsidR="00676676" w:rsidRPr="00AE4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71C"/>
    <w:multiLevelType w:val="multilevel"/>
    <w:tmpl w:val="68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F31C1"/>
    <w:multiLevelType w:val="multilevel"/>
    <w:tmpl w:val="D20E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5211">
    <w:abstractNumId w:val="0"/>
  </w:num>
  <w:num w:numId="2" w16cid:durableId="194985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76"/>
    <w:rsid w:val="00531DA6"/>
    <w:rsid w:val="00622E4D"/>
    <w:rsid w:val="00666B37"/>
    <w:rsid w:val="00676676"/>
    <w:rsid w:val="007A1F59"/>
    <w:rsid w:val="00821B3D"/>
    <w:rsid w:val="00942DF7"/>
    <w:rsid w:val="009C2041"/>
    <w:rsid w:val="009C5973"/>
    <w:rsid w:val="00AE4EF3"/>
    <w:rsid w:val="00B2656A"/>
    <w:rsid w:val="00D42739"/>
    <w:rsid w:val="00DB7588"/>
    <w:rsid w:val="00E00989"/>
    <w:rsid w:val="00F57B6B"/>
    <w:rsid w:val="00F67111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A500"/>
  <w15:chartTrackingRefBased/>
  <w15:docId w15:val="{82E03574-2FC7-E34E-8DA5-06511FC7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7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7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66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66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66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66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66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66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66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66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66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6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667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676676"/>
  </w:style>
  <w:style w:type="paragraph" w:customStyle="1" w:styleId="p2">
    <w:name w:val="p2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676676"/>
  </w:style>
  <w:style w:type="paragraph" w:customStyle="1" w:styleId="p4">
    <w:name w:val="p4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67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970</Words>
  <Characters>5234</Characters>
  <Application>Microsoft Office Word</Application>
  <DocSecurity>0</DocSecurity>
  <Lines>201</Lines>
  <Paragraphs>134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2026-09-16T06:13:00Z</dcterms:created>
  <dcterms:modified xsi:type="dcterms:W3CDTF">2026-09-16T06:13:00Z</dcterms:modified>
</cp:coreProperties>
</file>